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6" w:rsidRPr="00832396" w:rsidRDefault="00832396" w:rsidP="00832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32396">
        <w:rPr>
          <w:rFonts w:ascii="Times New Roman" w:eastAsia="Times New Roman" w:hAnsi="Times New Roman" w:cs="Times New Roman"/>
          <w:sz w:val="25"/>
          <w:szCs w:val="25"/>
          <w:lang w:eastAsia="ru-RU"/>
        </w:rPr>
        <w:t>ИТОГИ ПУБЛИЧНЫХ СЛУШАНИЙ</w:t>
      </w:r>
    </w:p>
    <w:p w:rsidR="00832396" w:rsidRPr="00832396" w:rsidRDefault="00832396" w:rsidP="0083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396" w:rsidRPr="00832396" w:rsidRDefault="00832396" w:rsidP="0083239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 w:rsidRPr="00832396">
        <w:rPr>
          <w:rFonts w:ascii="Times New Roman" w:hAnsi="Times New Roman" w:cs="Times New Roman"/>
          <w:sz w:val="26"/>
          <w:szCs w:val="26"/>
          <w:lang w:eastAsia="ru-RU"/>
        </w:rPr>
        <w:t>19 июля 2017 года в сессионном зале администрации МР «Печора» под председательством Борисова С.Ю., депутата Совета городского поселения «Печора» состоялись публичные слушания по проекту муниципального правового акта -  постановления администрации МР «Печора» «Об утверждении актуализированной схемы теплоснабжения МО ГП «Печора» до 2033 года».</w:t>
      </w:r>
    </w:p>
    <w:p w:rsidR="00832396" w:rsidRPr="00832396" w:rsidRDefault="00832396" w:rsidP="0083239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2396">
        <w:rPr>
          <w:rFonts w:ascii="Times New Roman" w:hAnsi="Times New Roman" w:cs="Times New Roman"/>
          <w:sz w:val="26"/>
          <w:szCs w:val="26"/>
          <w:lang w:eastAsia="ru-RU"/>
        </w:rPr>
        <w:t>Инициатором проведения публичных слушаний выступил глава городского поселения  «Печора» - председатель Совета поселения. В слушаниях приняли участие представители ресурсоснабжающих и управляющих организаций, структурных подразделений администрации МР «Печора»,</w:t>
      </w:r>
      <w:r w:rsidRPr="008323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32396">
        <w:rPr>
          <w:rFonts w:ascii="Times New Roman" w:hAnsi="Times New Roman" w:cs="Times New Roman"/>
          <w:sz w:val="26"/>
          <w:szCs w:val="26"/>
          <w:lang w:eastAsia="ru-RU"/>
        </w:rPr>
        <w:t>депутаты</w:t>
      </w:r>
      <w:r w:rsidRPr="008323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32396">
        <w:rPr>
          <w:rFonts w:ascii="Times New Roman" w:hAnsi="Times New Roman" w:cs="Times New Roman"/>
          <w:sz w:val="26"/>
          <w:szCs w:val="26"/>
          <w:lang w:eastAsia="ru-RU"/>
        </w:rPr>
        <w:t xml:space="preserve">Совета городского поселения  «Печора», население. Всего зарегистрировалось 13 участников. </w:t>
      </w:r>
    </w:p>
    <w:p w:rsidR="00832396" w:rsidRPr="00832396" w:rsidRDefault="00832396" w:rsidP="0083239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2396">
        <w:rPr>
          <w:rFonts w:ascii="Times New Roman" w:hAnsi="Times New Roman" w:cs="Times New Roman"/>
          <w:sz w:val="26"/>
          <w:szCs w:val="26"/>
          <w:lang w:eastAsia="ru-RU"/>
        </w:rPr>
        <w:t>Докладчиком  на слушаниях выступила Близнюк И.С., заведующий отделом – главный архитектор отдела архитектуры и градостроительства администрации МР «Печора».</w:t>
      </w:r>
    </w:p>
    <w:p w:rsidR="00832396" w:rsidRPr="00832396" w:rsidRDefault="00832396" w:rsidP="0083239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2396">
        <w:rPr>
          <w:rFonts w:ascii="Times New Roman" w:hAnsi="Times New Roman" w:cs="Times New Roman"/>
          <w:sz w:val="26"/>
          <w:szCs w:val="26"/>
          <w:lang w:eastAsia="ru-RU"/>
        </w:rPr>
        <w:t>В ходе обсуждения Родинским О.А., исполнительным директором ООО «ТЭК-Печора», Штомпелем В.В., заместителем главного инженера по эксплуатации  филиала «Печорская ГРЭС» АО «</w:t>
      </w:r>
      <w:proofErr w:type="spellStart"/>
      <w:r w:rsidRPr="00832396">
        <w:rPr>
          <w:rFonts w:ascii="Times New Roman" w:hAnsi="Times New Roman" w:cs="Times New Roman"/>
          <w:sz w:val="26"/>
          <w:szCs w:val="26"/>
          <w:lang w:eastAsia="ru-RU"/>
        </w:rPr>
        <w:t>Интер</w:t>
      </w:r>
      <w:proofErr w:type="spellEnd"/>
      <w:r w:rsidRPr="00832396">
        <w:rPr>
          <w:rFonts w:ascii="Times New Roman" w:hAnsi="Times New Roman" w:cs="Times New Roman"/>
          <w:sz w:val="26"/>
          <w:szCs w:val="26"/>
          <w:lang w:eastAsia="ru-RU"/>
        </w:rPr>
        <w:t xml:space="preserve"> РАО - «</w:t>
      </w:r>
      <w:proofErr w:type="spellStart"/>
      <w:r w:rsidRPr="00832396">
        <w:rPr>
          <w:rFonts w:ascii="Times New Roman" w:hAnsi="Times New Roman" w:cs="Times New Roman"/>
          <w:sz w:val="26"/>
          <w:szCs w:val="26"/>
          <w:lang w:eastAsia="ru-RU"/>
        </w:rPr>
        <w:t>Электрогенерация</w:t>
      </w:r>
      <w:proofErr w:type="spellEnd"/>
      <w:r w:rsidRPr="00832396">
        <w:rPr>
          <w:rFonts w:ascii="Times New Roman" w:hAnsi="Times New Roman" w:cs="Times New Roman"/>
          <w:sz w:val="26"/>
          <w:szCs w:val="26"/>
          <w:lang w:eastAsia="ru-RU"/>
        </w:rPr>
        <w:t xml:space="preserve">» было предложено доработать данный проект постановления с учетом предложений, представленных ООО «ТЭК-Печора», Печорская ГРЭС.  </w:t>
      </w:r>
    </w:p>
    <w:p w:rsidR="00832396" w:rsidRPr="00832396" w:rsidRDefault="00832396" w:rsidP="0083239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2396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Председательствующим предложено проголосовать за проект постановления без внесения изменений. Представленные предложения учесть при подготовке проекта постановления администрации МР «Печора» «Об утверждении актуализированной схемы теплоснабжения МО ГП «Печора» до 2033 года» в 2018 году. </w:t>
      </w:r>
    </w:p>
    <w:p w:rsidR="00832396" w:rsidRPr="00832396" w:rsidRDefault="00832396" w:rsidP="0083239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2396">
        <w:rPr>
          <w:rFonts w:ascii="Times New Roman" w:hAnsi="Times New Roman" w:cs="Times New Roman"/>
          <w:sz w:val="26"/>
          <w:szCs w:val="26"/>
          <w:lang w:eastAsia="ru-RU"/>
        </w:rPr>
        <w:t>По итогам проведения публичных слушаний пришли к заключению:</w:t>
      </w:r>
    </w:p>
    <w:p w:rsidR="00CA320B" w:rsidRDefault="00832396" w:rsidP="00832396">
      <w:pPr>
        <w:pStyle w:val="a3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3239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Публичные слушания по проекту постановления администрации муниципального района «Печора» считать состоявшимися. </w:t>
      </w:r>
    </w:p>
    <w:p w:rsidR="00832396" w:rsidRPr="00832396" w:rsidRDefault="00832396" w:rsidP="00832396">
      <w:pPr>
        <w:pStyle w:val="a3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3239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2. Согласиться с предложенным проектом постановления и с протоколом публичных слушаний представить главе администрации МР «Печора» для рассмотрения и подписания в установленном порядке. Голосовали: </w:t>
      </w:r>
      <w:r w:rsidRPr="00832396">
        <w:rPr>
          <w:rFonts w:ascii="Times New Roman" w:hAnsi="Times New Roman" w:cs="Times New Roman"/>
          <w:bCs/>
          <w:spacing w:val="-1"/>
          <w:sz w:val="26"/>
          <w:szCs w:val="26"/>
          <w:lang w:eastAsia="ru-RU"/>
        </w:rPr>
        <w:t>«ЗА»</w:t>
      </w:r>
      <w:r w:rsidRPr="0083239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– 9, </w:t>
      </w:r>
      <w:r w:rsidRPr="00832396">
        <w:rPr>
          <w:rFonts w:ascii="Times New Roman" w:hAnsi="Times New Roman" w:cs="Times New Roman"/>
          <w:bCs/>
          <w:spacing w:val="-1"/>
          <w:sz w:val="26"/>
          <w:szCs w:val="26"/>
          <w:lang w:eastAsia="ru-RU"/>
        </w:rPr>
        <w:t xml:space="preserve">«ПРОТИВ» </w:t>
      </w:r>
      <w:r w:rsidRPr="0083239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– 4, </w:t>
      </w:r>
      <w:r w:rsidRPr="00832396">
        <w:rPr>
          <w:rFonts w:ascii="Times New Roman" w:hAnsi="Times New Roman" w:cs="Times New Roman"/>
          <w:bCs/>
          <w:spacing w:val="-1"/>
          <w:sz w:val="26"/>
          <w:szCs w:val="26"/>
          <w:lang w:eastAsia="ru-RU"/>
        </w:rPr>
        <w:t>«ВОЗДЕРЖАЛИСЬ»</w:t>
      </w:r>
      <w:r w:rsidRPr="0083239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– нет.  Заключение принимается.</w:t>
      </w:r>
    </w:p>
    <w:bookmarkEnd w:id="0"/>
    <w:p w:rsidR="00832396" w:rsidRPr="00832396" w:rsidRDefault="00832396" w:rsidP="0083239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2396" w:rsidRPr="00832396" w:rsidRDefault="00832396" w:rsidP="00832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1E00" w:rsidRPr="00CA1E00" w:rsidRDefault="00CA1E00" w:rsidP="00832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sectPr w:rsidR="00CA1E00" w:rsidRPr="00CA1E00" w:rsidSect="00FE00CF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F4BEE"/>
    <w:multiLevelType w:val="hybridMultilevel"/>
    <w:tmpl w:val="A7F61AD6"/>
    <w:lvl w:ilvl="0" w:tplc="5D643AC2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19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6694E"/>
    <w:rsid w:val="0028211F"/>
    <w:rsid w:val="0029357D"/>
    <w:rsid w:val="002A09F9"/>
    <w:rsid w:val="002B06B5"/>
    <w:rsid w:val="002B3599"/>
    <w:rsid w:val="002B7238"/>
    <w:rsid w:val="002D2049"/>
    <w:rsid w:val="002E1068"/>
    <w:rsid w:val="003200DD"/>
    <w:rsid w:val="0034395C"/>
    <w:rsid w:val="00351A6B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4A50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0F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1494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419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01ACB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32396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47F4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38A9"/>
    <w:rsid w:val="00B0466C"/>
    <w:rsid w:val="00B065AA"/>
    <w:rsid w:val="00B07704"/>
    <w:rsid w:val="00B17A37"/>
    <w:rsid w:val="00B17E82"/>
    <w:rsid w:val="00B358C2"/>
    <w:rsid w:val="00B404AE"/>
    <w:rsid w:val="00B4228B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A336F"/>
    <w:rsid w:val="00BA735B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2ECB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97BEB"/>
    <w:rsid w:val="00CA1E00"/>
    <w:rsid w:val="00CA2001"/>
    <w:rsid w:val="00CA320B"/>
    <w:rsid w:val="00CA4756"/>
    <w:rsid w:val="00CB2F5E"/>
    <w:rsid w:val="00CB7A18"/>
    <w:rsid w:val="00CC5489"/>
    <w:rsid w:val="00CC580A"/>
    <w:rsid w:val="00CC6756"/>
    <w:rsid w:val="00CE1106"/>
    <w:rsid w:val="00CE134C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0AEB"/>
    <w:rsid w:val="00F92B47"/>
    <w:rsid w:val="00F9486F"/>
    <w:rsid w:val="00FA093A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9DE39-0035-4EAF-9C97-DB0FA892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Пользователь Windows</cp:lastModifiedBy>
  <cp:revision>3</cp:revision>
  <cp:lastPrinted>2017-07-20T09:29:00Z</cp:lastPrinted>
  <dcterms:created xsi:type="dcterms:W3CDTF">2017-07-20T09:30:00Z</dcterms:created>
  <dcterms:modified xsi:type="dcterms:W3CDTF">2017-07-24T12:22:00Z</dcterms:modified>
</cp:coreProperties>
</file>