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E40FA">
        <w:rPr>
          <w:sz w:val="26"/>
          <w:szCs w:val="26"/>
        </w:rPr>
        <w:t>2</w:t>
      </w:r>
      <w:bookmarkStart w:id="0" w:name="_GoBack"/>
      <w:bookmarkEnd w:id="0"/>
      <w:r w:rsidR="00F216DB" w:rsidRPr="002C4750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5B4835" w:rsidRPr="002C4750">
        <w:rPr>
          <w:sz w:val="26"/>
          <w:szCs w:val="26"/>
        </w:rPr>
        <w:t>марта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5A1F90" w:rsidRPr="002C4750">
        <w:rPr>
          <w:sz w:val="26"/>
          <w:szCs w:val="26"/>
        </w:rPr>
        <w:t>2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  </w:t>
      </w:r>
      <w:r w:rsidR="00167B97" w:rsidRPr="002C4750">
        <w:rPr>
          <w:sz w:val="26"/>
          <w:szCs w:val="26"/>
        </w:rPr>
        <w:t xml:space="preserve">   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5B4835" w:rsidRPr="002C4750">
        <w:rPr>
          <w:sz w:val="26"/>
          <w:szCs w:val="26"/>
        </w:rPr>
        <w:t>6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C194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2B0294" w:rsidRPr="002C4750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2B0294" w:rsidRPr="002C4750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A5189A" w:rsidRPr="002C4750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5B4835" w:rsidRPr="002C4750">
        <w:rPr>
          <w:sz w:val="26"/>
          <w:szCs w:val="26"/>
        </w:rPr>
        <w:t>15 апреля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2C4750">
        <w:rPr>
          <w:sz w:val="26"/>
          <w:szCs w:val="26"/>
        </w:rPr>
        <w:t xml:space="preserve">2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2B0294" w:rsidRPr="002C4750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2B0294" w:rsidRPr="002C4750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Pr="002C4750">
        <w:rPr>
          <w:sz w:val="26"/>
          <w:szCs w:val="26"/>
        </w:rPr>
        <w:t>Об утвержден</w:t>
      </w:r>
      <w:r w:rsidR="009061F3" w:rsidRPr="002C4750">
        <w:rPr>
          <w:sz w:val="26"/>
          <w:szCs w:val="26"/>
        </w:rPr>
        <w:t>и</w:t>
      </w:r>
      <w:r w:rsidR="00341496" w:rsidRPr="002C4750">
        <w:rPr>
          <w:sz w:val="26"/>
          <w:szCs w:val="26"/>
        </w:rPr>
        <w:t>и проекта межевания территории «</w:t>
      </w:r>
      <w:r w:rsidR="005B4835" w:rsidRPr="002C4750">
        <w:rPr>
          <w:sz w:val="26"/>
          <w:szCs w:val="26"/>
        </w:rPr>
        <w:t>Блокированная жилая застройка по адресу Республика Коми, МР «Печора», г. Печора, ул. Западная, д.2Г, в кадастровом квартале 11:12:1701011».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 xml:space="preserve">Денисова Наталия Владимировна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Pr="002C4750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B542B8" w:rsidRPr="002C4750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4.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>Во время проведения публичных слушаний обеспечить соблюдение ограничительных мер, предусмотренных Указом Главы Республики Коми и Постановлением Главного санитарного врача Республики Коми.</w:t>
      </w:r>
    </w:p>
    <w:p w:rsidR="00530DE9" w:rsidRPr="002C4750" w:rsidRDefault="00B542B8" w:rsidP="00D72552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слушаний.</w:t>
      </w:r>
    </w:p>
    <w:p w:rsidR="005F4FA3" w:rsidRPr="002C4750" w:rsidRDefault="00AA0BA9" w:rsidP="005F4FA3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6</w:t>
      </w:r>
      <w:r w:rsidR="00D72552" w:rsidRPr="002C4750">
        <w:rPr>
          <w:sz w:val="26"/>
          <w:szCs w:val="26"/>
        </w:rPr>
        <w:t>.</w:t>
      </w:r>
      <w:r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A5189A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с проектом межевания территории </w:t>
      </w:r>
      <w:r w:rsidR="007200C6" w:rsidRPr="002C4750">
        <w:rPr>
          <w:sz w:val="26"/>
          <w:szCs w:val="26"/>
        </w:rPr>
        <w:t xml:space="preserve">и </w:t>
      </w:r>
      <w:r w:rsidR="00C40968" w:rsidRPr="002C4750">
        <w:rPr>
          <w:sz w:val="26"/>
          <w:szCs w:val="26"/>
        </w:rPr>
        <w:t>оповещение</w:t>
      </w:r>
      <w:r w:rsidR="007200C6" w:rsidRPr="002C4750">
        <w:rPr>
          <w:sz w:val="26"/>
          <w:szCs w:val="26"/>
        </w:rPr>
        <w:t xml:space="preserve"> о </w:t>
      </w:r>
      <w:r w:rsidR="00C40968" w:rsidRPr="002C4750">
        <w:rPr>
          <w:sz w:val="26"/>
          <w:szCs w:val="26"/>
        </w:rPr>
        <w:t xml:space="preserve">начале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7098-9EA6-411F-AFF9-90F7BE66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123</cp:lastModifiedBy>
  <cp:revision>47</cp:revision>
  <cp:lastPrinted>2022-03-02T08:12:00Z</cp:lastPrinted>
  <dcterms:created xsi:type="dcterms:W3CDTF">2018-02-22T14:41:00Z</dcterms:created>
  <dcterms:modified xsi:type="dcterms:W3CDTF">2022-03-02T08:12:00Z</dcterms:modified>
</cp:coreProperties>
</file>